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A0" w:rsidRDefault="00447BA0">
      <w:pPr>
        <w:rPr>
          <w:rFonts w:ascii="Times New Roman" w:hAnsi="Times New Roman" w:cs="Times New Roman"/>
          <w:sz w:val="48"/>
          <w:szCs w:val="48"/>
        </w:rPr>
      </w:pPr>
    </w:p>
    <w:p w:rsidR="00310852" w:rsidRPr="00447BA0" w:rsidRDefault="00447BA0">
      <w:pPr>
        <w:rPr>
          <w:rFonts w:ascii="Times New Roman" w:hAnsi="Times New Roman" w:cs="Times New Roman"/>
          <w:sz w:val="48"/>
          <w:szCs w:val="48"/>
        </w:rPr>
      </w:pPr>
      <w:r w:rsidRPr="00447BA0">
        <w:rPr>
          <w:rFonts w:ascii="Times New Roman" w:hAnsi="Times New Roman" w:cs="Times New Roman"/>
          <w:sz w:val="48"/>
          <w:szCs w:val="48"/>
        </w:rPr>
        <w:t xml:space="preserve">Bağcılar kaymakamının inisiyatifi ile Bağcılar ilçesinde okullar Cuma günü tatil edilmiştir. </w:t>
      </w:r>
      <w:r w:rsidRPr="00447BA0">
        <w:rPr>
          <w:rFonts w:ascii="Times New Roman" w:hAnsi="Times New Roman" w:cs="Times New Roman"/>
          <w:b/>
          <w:sz w:val="48"/>
          <w:szCs w:val="48"/>
          <w:u w:val="single"/>
        </w:rPr>
        <w:t>(20.02.2015)</w:t>
      </w:r>
    </w:p>
    <w:sectPr w:rsidR="00310852" w:rsidRPr="00447BA0" w:rsidSect="00310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447BA0"/>
    <w:rsid w:val="00310852"/>
    <w:rsid w:val="00447BA0"/>
    <w:rsid w:val="00F4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elif</cp:lastModifiedBy>
  <cp:revision>2</cp:revision>
  <dcterms:created xsi:type="dcterms:W3CDTF">2015-02-19T18:31:00Z</dcterms:created>
  <dcterms:modified xsi:type="dcterms:W3CDTF">2015-02-19T18:33:00Z</dcterms:modified>
</cp:coreProperties>
</file>